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  <w:lang w:eastAsia="zh-CN"/>
        </w:rPr>
      </w:pPr>
      <w:r>
        <w:rPr>
          <w:rFonts w:hAnsi="ＭＳ 明朝" w:hint="eastAsia"/>
          <w:snapToGrid w:val="0"/>
          <w:kern w:val="0"/>
          <w:lang w:eastAsia="zh-CN"/>
        </w:rPr>
        <w:t>様式第</w:t>
      </w:r>
      <w:r w:rsidR="001C07B0">
        <w:rPr>
          <w:rFonts w:hAnsi="ＭＳ 明朝" w:hint="eastAsia"/>
          <w:snapToGrid w:val="0"/>
          <w:kern w:val="0"/>
          <w:lang w:eastAsia="zh-CN"/>
        </w:rPr>
        <w:t>３</w:t>
      </w:r>
      <w:r>
        <w:rPr>
          <w:rFonts w:hAnsi="ＭＳ 明朝" w:hint="eastAsia"/>
          <w:snapToGrid w:val="0"/>
          <w:kern w:val="0"/>
          <w:lang w:eastAsia="zh-CN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  <w:lang w:eastAsia="zh-CN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  <w:lang w:eastAsia="zh-CN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80562B" w:rsidRDefault="0081699A" w:rsidP="003F070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</w:t>
      </w:r>
    </w:p>
    <w:p w:rsidR="00F82454" w:rsidRPr="00A6546E" w:rsidRDefault="007C4737" w:rsidP="007C473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1728A">
        <w:rPr>
          <w:rFonts w:hint="eastAsia"/>
          <w:sz w:val="24"/>
        </w:rPr>
        <w:t>山形県における高付加価値なインバウンド観光地づくり</w:t>
      </w:r>
      <w:r w:rsidRPr="007C4737">
        <w:rPr>
          <w:rFonts w:hint="eastAsia"/>
          <w:sz w:val="24"/>
        </w:rPr>
        <w:t>に係るガイド人材の実態把握・育成・連携強化事業調査事業</w:t>
      </w:r>
      <w:bookmarkStart w:id="0" w:name="_GoBack"/>
      <w:bookmarkEnd w:id="0"/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EC353E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EC353E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A6546E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やまがたインバウンド協議会会長</w:t>
      </w:r>
      <w:r w:rsidR="002B0E5A"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173799"/>
    <w:rsid w:val="001C07B0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3F0708"/>
    <w:rsid w:val="00404370"/>
    <w:rsid w:val="004057CE"/>
    <w:rsid w:val="00424DC0"/>
    <w:rsid w:val="005136CE"/>
    <w:rsid w:val="0051728A"/>
    <w:rsid w:val="005F61CD"/>
    <w:rsid w:val="0060177E"/>
    <w:rsid w:val="006A59BB"/>
    <w:rsid w:val="00726C3A"/>
    <w:rsid w:val="007C27C7"/>
    <w:rsid w:val="007C4737"/>
    <w:rsid w:val="0080562B"/>
    <w:rsid w:val="0081699A"/>
    <w:rsid w:val="00957146"/>
    <w:rsid w:val="009C5270"/>
    <w:rsid w:val="00A6546E"/>
    <w:rsid w:val="00BA6C1F"/>
    <w:rsid w:val="00C85470"/>
    <w:rsid w:val="00CA62D9"/>
    <w:rsid w:val="00D76EE4"/>
    <w:rsid w:val="00DA034C"/>
    <w:rsid w:val="00DD5282"/>
    <w:rsid w:val="00E145D7"/>
    <w:rsid w:val="00E24AD2"/>
    <w:rsid w:val="00E67F5A"/>
    <w:rsid w:val="00E90ED3"/>
    <w:rsid w:val="00E97E06"/>
    <w:rsid w:val="00EC353E"/>
    <w:rsid w:val="00EF7C5B"/>
    <w:rsid w:val="00F23B68"/>
    <w:rsid w:val="00F77DD1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59EF955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10</cp:revision>
  <cp:lastPrinted>2025-03-28T01:05:00Z</cp:lastPrinted>
  <dcterms:created xsi:type="dcterms:W3CDTF">2024-02-14T02:16:00Z</dcterms:created>
  <dcterms:modified xsi:type="dcterms:W3CDTF">2025-06-24T11:05:00Z</dcterms:modified>
</cp:coreProperties>
</file>